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7AFA" w:rsidRDefault="00837AFA"/>
    <w:p w:rsidR="00392820" w:rsidRDefault="00392820"/>
    <w:p w:rsidR="00392820" w:rsidRDefault="00392820"/>
    <w:p w:rsidR="00392820" w:rsidRPr="00435350" w:rsidRDefault="00392820" w:rsidP="00435350">
      <w:pPr>
        <w:jc w:val="center"/>
        <w:rPr>
          <w:sz w:val="44"/>
        </w:rPr>
      </w:pPr>
    </w:p>
    <w:p w:rsidR="00392820" w:rsidRDefault="000B6C22" w:rsidP="0012081D">
      <w:pPr>
        <w:jc w:val="both"/>
      </w:pPr>
      <w:r w:rsidRPr="000B6C22">
        <w:rPr>
          <w:sz w:val="44"/>
        </w:rPr>
        <w:t>CONSTRUCCION DE RED DE AGUA POTABLE EN LA COLONIA SANTA CECILIA EN LA CABECERA MUNICIPAL DE GOMEZ FARIAS</w:t>
      </w:r>
      <w:r w:rsidR="0012081D">
        <w:rPr>
          <w:sz w:val="44"/>
        </w:rPr>
        <w:t>, JALISCO</w:t>
      </w:r>
    </w:p>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bookmarkStart w:id="0" w:name="_GoBack"/>
      <w:bookmarkEnd w:id="0"/>
    </w:p>
    <w:p w:rsidR="00392820" w:rsidRDefault="00392820"/>
    <w:p w:rsidR="00392820" w:rsidRDefault="00392820" w:rsidP="00392820">
      <w:pPr>
        <w:pStyle w:val="Ttulo1"/>
      </w:pPr>
      <w:bookmarkStart w:id="1" w:name="_Toc17026031"/>
      <w:r w:rsidRPr="00392820">
        <w:t>Índice</w:t>
      </w:r>
      <w:bookmarkEnd w:id="1"/>
      <w:r w:rsidRPr="00392820">
        <w:t xml:space="preserve"> </w:t>
      </w:r>
    </w:p>
    <w:p w:rsidR="00AE0F0A" w:rsidRPr="00AE0F0A" w:rsidRDefault="00AE0F0A" w:rsidP="00AE0F0A"/>
    <w:sdt>
      <w:sdtPr>
        <w:rPr>
          <w:rFonts w:asciiTheme="minorHAnsi" w:eastAsiaTheme="minorHAnsi" w:hAnsiTheme="minorHAnsi" w:cstheme="minorBidi"/>
          <w:color w:val="auto"/>
          <w:sz w:val="22"/>
          <w:szCs w:val="22"/>
          <w:lang w:val="es-ES" w:eastAsia="en-US"/>
        </w:rPr>
        <w:id w:val="-2005190895"/>
        <w:docPartObj>
          <w:docPartGallery w:val="Table of Contents"/>
          <w:docPartUnique/>
        </w:docPartObj>
      </w:sdtPr>
      <w:sdtEndPr>
        <w:rPr>
          <w:b/>
          <w:bCs/>
        </w:rPr>
      </w:sdtEndPr>
      <w:sdtContent>
        <w:p w:rsidR="00924B25" w:rsidRDefault="00924B25">
          <w:pPr>
            <w:pStyle w:val="TtulodeTDC"/>
          </w:pPr>
        </w:p>
        <w:p w:rsidR="00B65375" w:rsidRDefault="00924B25">
          <w:pPr>
            <w:pStyle w:val="TDC1"/>
            <w:tabs>
              <w:tab w:val="right" w:leader="dot" w:pos="9350"/>
            </w:tabs>
            <w:rPr>
              <w:rFonts w:eastAsiaTheme="minorEastAsia"/>
              <w:noProof/>
              <w:lang w:eastAsia="es-MX"/>
            </w:rPr>
          </w:pPr>
          <w:r>
            <w:rPr>
              <w:b/>
              <w:bCs/>
              <w:lang w:val="es-ES"/>
            </w:rPr>
            <w:fldChar w:fldCharType="begin"/>
          </w:r>
          <w:r>
            <w:rPr>
              <w:b/>
              <w:bCs/>
              <w:lang w:val="es-ES"/>
            </w:rPr>
            <w:instrText xml:space="preserve"> TOC \o "1-3" \h \z \u </w:instrText>
          </w:r>
          <w:r>
            <w:rPr>
              <w:b/>
              <w:bCs/>
              <w:lang w:val="es-ES"/>
            </w:rPr>
            <w:fldChar w:fldCharType="separate"/>
          </w:r>
          <w:hyperlink w:anchor="_Toc17026031" w:history="1">
            <w:r w:rsidR="00B65375" w:rsidRPr="00974EEE">
              <w:rPr>
                <w:rStyle w:val="Hipervnculo"/>
                <w:noProof/>
              </w:rPr>
              <w:t>Índice</w:t>
            </w:r>
            <w:r w:rsidR="00B65375">
              <w:rPr>
                <w:noProof/>
                <w:webHidden/>
              </w:rPr>
              <w:tab/>
            </w:r>
            <w:r w:rsidR="00B65375">
              <w:rPr>
                <w:noProof/>
                <w:webHidden/>
              </w:rPr>
              <w:fldChar w:fldCharType="begin"/>
            </w:r>
            <w:r w:rsidR="00B65375">
              <w:rPr>
                <w:noProof/>
                <w:webHidden/>
              </w:rPr>
              <w:instrText xml:space="preserve"> PAGEREF _Toc17026031 \h </w:instrText>
            </w:r>
            <w:r w:rsidR="00B65375">
              <w:rPr>
                <w:noProof/>
                <w:webHidden/>
              </w:rPr>
            </w:r>
            <w:r w:rsidR="00B65375">
              <w:rPr>
                <w:noProof/>
                <w:webHidden/>
              </w:rPr>
              <w:fldChar w:fldCharType="separate"/>
            </w:r>
            <w:r w:rsidR="00B65375">
              <w:rPr>
                <w:noProof/>
                <w:webHidden/>
              </w:rPr>
              <w:t>2</w:t>
            </w:r>
            <w:r w:rsidR="00B65375">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32" w:history="1">
            <w:r w:rsidRPr="00974EEE">
              <w:rPr>
                <w:rStyle w:val="Hipervnculo"/>
                <w:noProof/>
              </w:rPr>
              <w:t>Nombre del proyecto.</w:t>
            </w:r>
            <w:r>
              <w:rPr>
                <w:noProof/>
                <w:webHidden/>
              </w:rPr>
              <w:tab/>
            </w:r>
            <w:r>
              <w:rPr>
                <w:noProof/>
                <w:webHidden/>
              </w:rPr>
              <w:fldChar w:fldCharType="begin"/>
            </w:r>
            <w:r>
              <w:rPr>
                <w:noProof/>
                <w:webHidden/>
              </w:rPr>
              <w:instrText xml:space="preserve"> PAGEREF _Toc17026032 \h </w:instrText>
            </w:r>
            <w:r>
              <w:rPr>
                <w:noProof/>
                <w:webHidden/>
              </w:rPr>
            </w:r>
            <w:r>
              <w:rPr>
                <w:noProof/>
                <w:webHidden/>
              </w:rPr>
              <w:fldChar w:fldCharType="separate"/>
            </w:r>
            <w:r>
              <w:rPr>
                <w:noProof/>
                <w:webHidden/>
              </w:rPr>
              <w:t>3</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33" w:history="1">
            <w:r w:rsidRPr="00974EEE">
              <w:rPr>
                <w:rStyle w:val="Hipervnculo"/>
                <w:noProof/>
              </w:rPr>
              <w:t>Ubicación del proyecto.</w:t>
            </w:r>
            <w:r>
              <w:rPr>
                <w:noProof/>
                <w:webHidden/>
              </w:rPr>
              <w:tab/>
            </w:r>
            <w:r>
              <w:rPr>
                <w:noProof/>
                <w:webHidden/>
              </w:rPr>
              <w:fldChar w:fldCharType="begin"/>
            </w:r>
            <w:r>
              <w:rPr>
                <w:noProof/>
                <w:webHidden/>
              </w:rPr>
              <w:instrText xml:space="preserve"> PAGEREF _Toc17026033 \h </w:instrText>
            </w:r>
            <w:r>
              <w:rPr>
                <w:noProof/>
                <w:webHidden/>
              </w:rPr>
            </w:r>
            <w:r>
              <w:rPr>
                <w:noProof/>
                <w:webHidden/>
              </w:rPr>
              <w:fldChar w:fldCharType="separate"/>
            </w:r>
            <w:r>
              <w:rPr>
                <w:noProof/>
                <w:webHidden/>
              </w:rPr>
              <w:t>3</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34" w:history="1">
            <w:r w:rsidRPr="00974EEE">
              <w:rPr>
                <w:rStyle w:val="Hipervnculo"/>
                <w:noProof/>
                <w:lang w:eastAsia="es-MX"/>
              </w:rPr>
              <w:t>Límites geográficos</w:t>
            </w:r>
            <w:r>
              <w:rPr>
                <w:noProof/>
                <w:webHidden/>
              </w:rPr>
              <w:tab/>
            </w:r>
            <w:r>
              <w:rPr>
                <w:noProof/>
                <w:webHidden/>
              </w:rPr>
              <w:fldChar w:fldCharType="begin"/>
            </w:r>
            <w:r>
              <w:rPr>
                <w:noProof/>
                <w:webHidden/>
              </w:rPr>
              <w:instrText xml:space="preserve"> PAGEREF _Toc17026034 \h </w:instrText>
            </w:r>
            <w:r>
              <w:rPr>
                <w:noProof/>
                <w:webHidden/>
              </w:rPr>
            </w:r>
            <w:r>
              <w:rPr>
                <w:noProof/>
                <w:webHidden/>
              </w:rPr>
              <w:fldChar w:fldCharType="separate"/>
            </w:r>
            <w:r>
              <w:rPr>
                <w:noProof/>
                <w:webHidden/>
              </w:rPr>
              <w:t>3</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35" w:history="1">
            <w:r w:rsidRPr="00974EEE">
              <w:rPr>
                <w:rStyle w:val="Hipervnculo"/>
                <w:noProof/>
              </w:rPr>
              <w:t>Localización del área de proyecto.</w:t>
            </w:r>
            <w:r>
              <w:rPr>
                <w:noProof/>
                <w:webHidden/>
              </w:rPr>
              <w:tab/>
            </w:r>
            <w:r>
              <w:rPr>
                <w:noProof/>
                <w:webHidden/>
              </w:rPr>
              <w:fldChar w:fldCharType="begin"/>
            </w:r>
            <w:r>
              <w:rPr>
                <w:noProof/>
                <w:webHidden/>
              </w:rPr>
              <w:instrText xml:space="preserve"> PAGEREF _Toc17026035 \h </w:instrText>
            </w:r>
            <w:r>
              <w:rPr>
                <w:noProof/>
                <w:webHidden/>
              </w:rPr>
            </w:r>
            <w:r>
              <w:rPr>
                <w:noProof/>
                <w:webHidden/>
              </w:rPr>
              <w:fldChar w:fldCharType="separate"/>
            </w:r>
            <w:r>
              <w:rPr>
                <w:noProof/>
                <w:webHidden/>
              </w:rPr>
              <w:t>4</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36" w:history="1">
            <w:r w:rsidRPr="00974EEE">
              <w:rPr>
                <w:rStyle w:val="Hipervnculo"/>
                <w:noProof/>
              </w:rPr>
              <w:t>Estado actual del lugar.</w:t>
            </w:r>
            <w:r>
              <w:rPr>
                <w:noProof/>
                <w:webHidden/>
              </w:rPr>
              <w:tab/>
            </w:r>
            <w:r>
              <w:rPr>
                <w:noProof/>
                <w:webHidden/>
              </w:rPr>
              <w:fldChar w:fldCharType="begin"/>
            </w:r>
            <w:r>
              <w:rPr>
                <w:noProof/>
                <w:webHidden/>
              </w:rPr>
              <w:instrText xml:space="preserve"> PAGEREF _Toc17026036 \h </w:instrText>
            </w:r>
            <w:r>
              <w:rPr>
                <w:noProof/>
                <w:webHidden/>
              </w:rPr>
            </w:r>
            <w:r>
              <w:rPr>
                <w:noProof/>
                <w:webHidden/>
              </w:rPr>
              <w:fldChar w:fldCharType="separate"/>
            </w:r>
            <w:r>
              <w:rPr>
                <w:noProof/>
                <w:webHidden/>
              </w:rPr>
              <w:t>5</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37" w:history="1">
            <w:r w:rsidRPr="00974EEE">
              <w:rPr>
                <w:rStyle w:val="Hipervnculo"/>
                <w:noProof/>
                <w:shd w:val="clear" w:color="auto" w:fill="FFFFFF"/>
              </w:rPr>
              <w:t>Tiempo de vida útil del proyecto.</w:t>
            </w:r>
            <w:r>
              <w:rPr>
                <w:noProof/>
                <w:webHidden/>
              </w:rPr>
              <w:tab/>
            </w:r>
            <w:r>
              <w:rPr>
                <w:noProof/>
                <w:webHidden/>
              </w:rPr>
              <w:fldChar w:fldCharType="begin"/>
            </w:r>
            <w:r>
              <w:rPr>
                <w:noProof/>
                <w:webHidden/>
              </w:rPr>
              <w:instrText xml:space="preserve"> PAGEREF _Toc17026037 \h </w:instrText>
            </w:r>
            <w:r>
              <w:rPr>
                <w:noProof/>
                <w:webHidden/>
              </w:rPr>
            </w:r>
            <w:r>
              <w:rPr>
                <w:noProof/>
                <w:webHidden/>
              </w:rPr>
              <w:fldChar w:fldCharType="separate"/>
            </w:r>
            <w:r>
              <w:rPr>
                <w:noProof/>
                <w:webHidden/>
              </w:rPr>
              <w:t>6</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38" w:history="1">
            <w:r w:rsidRPr="00974EEE">
              <w:rPr>
                <w:rStyle w:val="Hipervnculo"/>
                <w:noProof/>
              </w:rPr>
              <w:t>Información general del proyecto.</w:t>
            </w:r>
            <w:r>
              <w:rPr>
                <w:noProof/>
                <w:webHidden/>
              </w:rPr>
              <w:tab/>
            </w:r>
            <w:r>
              <w:rPr>
                <w:noProof/>
                <w:webHidden/>
              </w:rPr>
              <w:fldChar w:fldCharType="begin"/>
            </w:r>
            <w:r>
              <w:rPr>
                <w:noProof/>
                <w:webHidden/>
              </w:rPr>
              <w:instrText xml:space="preserve"> PAGEREF _Toc17026038 \h </w:instrText>
            </w:r>
            <w:r>
              <w:rPr>
                <w:noProof/>
                <w:webHidden/>
              </w:rPr>
            </w:r>
            <w:r>
              <w:rPr>
                <w:noProof/>
                <w:webHidden/>
              </w:rPr>
              <w:fldChar w:fldCharType="separate"/>
            </w:r>
            <w:r>
              <w:rPr>
                <w:noProof/>
                <w:webHidden/>
              </w:rPr>
              <w:t>6</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39" w:history="1">
            <w:r w:rsidRPr="00974EEE">
              <w:rPr>
                <w:rStyle w:val="Hipervnculo"/>
                <w:rFonts w:asciiTheme="majorHAnsi" w:hAnsiTheme="majorHAnsi"/>
                <w:noProof/>
              </w:rPr>
              <w:t>La implementación de servicios para los ciudadanos es un factor importante para un estado de vida adecuado, contar con sistemas de drenaje beneficia a la salud y previene a focos de infección el sistema de agua potable es indispensable para la ciudadanía para realizar sus tareas dirías de hogar.</w:t>
            </w:r>
            <w:r>
              <w:rPr>
                <w:noProof/>
                <w:webHidden/>
              </w:rPr>
              <w:tab/>
            </w:r>
            <w:r>
              <w:rPr>
                <w:noProof/>
                <w:webHidden/>
              </w:rPr>
              <w:fldChar w:fldCharType="begin"/>
            </w:r>
            <w:r>
              <w:rPr>
                <w:noProof/>
                <w:webHidden/>
              </w:rPr>
              <w:instrText xml:space="preserve"> PAGEREF _Toc17026039 \h </w:instrText>
            </w:r>
            <w:r>
              <w:rPr>
                <w:noProof/>
                <w:webHidden/>
              </w:rPr>
            </w:r>
            <w:r>
              <w:rPr>
                <w:noProof/>
                <w:webHidden/>
              </w:rPr>
              <w:fldChar w:fldCharType="separate"/>
            </w:r>
            <w:r>
              <w:rPr>
                <w:noProof/>
                <w:webHidden/>
              </w:rPr>
              <w:t>6</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40" w:history="1">
            <w:r w:rsidRPr="00974EEE">
              <w:rPr>
                <w:rStyle w:val="Hipervnculo"/>
                <w:noProof/>
              </w:rPr>
              <w:t>Naturaleza del proyecto.</w:t>
            </w:r>
            <w:r>
              <w:rPr>
                <w:noProof/>
                <w:webHidden/>
              </w:rPr>
              <w:tab/>
            </w:r>
            <w:r>
              <w:rPr>
                <w:noProof/>
                <w:webHidden/>
              </w:rPr>
              <w:fldChar w:fldCharType="begin"/>
            </w:r>
            <w:r>
              <w:rPr>
                <w:noProof/>
                <w:webHidden/>
              </w:rPr>
              <w:instrText xml:space="preserve"> PAGEREF _Toc17026040 \h </w:instrText>
            </w:r>
            <w:r>
              <w:rPr>
                <w:noProof/>
                <w:webHidden/>
              </w:rPr>
            </w:r>
            <w:r>
              <w:rPr>
                <w:noProof/>
                <w:webHidden/>
              </w:rPr>
              <w:fldChar w:fldCharType="separate"/>
            </w:r>
            <w:r>
              <w:rPr>
                <w:noProof/>
                <w:webHidden/>
              </w:rPr>
              <w:t>6</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41" w:history="1">
            <w:r w:rsidRPr="00974EEE">
              <w:rPr>
                <w:rStyle w:val="Hipervnculo"/>
                <w:noProof/>
              </w:rPr>
              <w:t>Características generales del proyecto.</w:t>
            </w:r>
            <w:r>
              <w:rPr>
                <w:noProof/>
                <w:webHidden/>
              </w:rPr>
              <w:tab/>
            </w:r>
            <w:r>
              <w:rPr>
                <w:noProof/>
                <w:webHidden/>
              </w:rPr>
              <w:fldChar w:fldCharType="begin"/>
            </w:r>
            <w:r>
              <w:rPr>
                <w:noProof/>
                <w:webHidden/>
              </w:rPr>
              <w:instrText xml:space="preserve"> PAGEREF _Toc17026041 \h </w:instrText>
            </w:r>
            <w:r>
              <w:rPr>
                <w:noProof/>
                <w:webHidden/>
              </w:rPr>
            </w:r>
            <w:r>
              <w:rPr>
                <w:noProof/>
                <w:webHidden/>
              </w:rPr>
              <w:fldChar w:fldCharType="separate"/>
            </w:r>
            <w:r>
              <w:rPr>
                <w:noProof/>
                <w:webHidden/>
              </w:rPr>
              <w:t>7</w:t>
            </w:r>
            <w:r>
              <w:rPr>
                <w:noProof/>
                <w:webHidden/>
              </w:rPr>
              <w:fldChar w:fldCharType="end"/>
            </w:r>
          </w:hyperlink>
        </w:p>
        <w:p w:rsidR="00B65375" w:rsidRDefault="00B65375">
          <w:pPr>
            <w:pStyle w:val="TDC1"/>
            <w:tabs>
              <w:tab w:val="right" w:leader="dot" w:pos="9350"/>
            </w:tabs>
            <w:rPr>
              <w:rFonts w:eastAsiaTheme="minorEastAsia"/>
              <w:noProof/>
              <w:lang w:eastAsia="es-MX"/>
            </w:rPr>
          </w:pPr>
          <w:hyperlink w:anchor="_Toc17026042" w:history="1">
            <w:r w:rsidRPr="00974EEE">
              <w:rPr>
                <w:rStyle w:val="Hipervnculo"/>
                <w:noProof/>
              </w:rPr>
              <w:t>Vías de acceso Colonia Santa Cecilia.</w:t>
            </w:r>
            <w:r>
              <w:rPr>
                <w:noProof/>
                <w:webHidden/>
              </w:rPr>
              <w:tab/>
            </w:r>
            <w:r>
              <w:rPr>
                <w:noProof/>
                <w:webHidden/>
              </w:rPr>
              <w:fldChar w:fldCharType="begin"/>
            </w:r>
            <w:r>
              <w:rPr>
                <w:noProof/>
                <w:webHidden/>
              </w:rPr>
              <w:instrText xml:space="preserve"> PAGEREF _Toc17026042 \h </w:instrText>
            </w:r>
            <w:r>
              <w:rPr>
                <w:noProof/>
                <w:webHidden/>
              </w:rPr>
            </w:r>
            <w:r>
              <w:rPr>
                <w:noProof/>
                <w:webHidden/>
              </w:rPr>
              <w:fldChar w:fldCharType="separate"/>
            </w:r>
            <w:r>
              <w:rPr>
                <w:noProof/>
                <w:webHidden/>
              </w:rPr>
              <w:t>9</w:t>
            </w:r>
            <w:r>
              <w:rPr>
                <w:noProof/>
                <w:webHidden/>
              </w:rPr>
              <w:fldChar w:fldCharType="end"/>
            </w:r>
          </w:hyperlink>
        </w:p>
        <w:p w:rsidR="00924B25" w:rsidRDefault="00924B25">
          <w:r>
            <w:rPr>
              <w:b/>
              <w:bCs/>
              <w:lang w:val="es-ES"/>
            </w:rPr>
            <w:fldChar w:fldCharType="end"/>
          </w:r>
        </w:p>
      </w:sdtContent>
    </w:sdt>
    <w:p w:rsidR="00AE0F0A" w:rsidRPr="00AE0F0A" w:rsidRDefault="00AE0F0A" w:rsidP="00AE0F0A"/>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924B25" w:rsidRDefault="00924B25" w:rsidP="00392820"/>
    <w:p w:rsidR="00392820" w:rsidRDefault="00392820" w:rsidP="00392820">
      <w:pPr>
        <w:pStyle w:val="Ttulo1"/>
      </w:pPr>
      <w:bookmarkStart w:id="2" w:name="_Toc17026032"/>
      <w:r>
        <w:t>Nombre del proyecto.</w:t>
      </w:r>
      <w:bookmarkEnd w:id="2"/>
    </w:p>
    <w:p w:rsidR="00392820" w:rsidRDefault="000B6C22">
      <w:r w:rsidRPr="000B6C22">
        <w:rPr>
          <w:rFonts w:asciiTheme="majorHAnsi" w:hAnsiTheme="majorHAnsi"/>
          <w:sz w:val="24"/>
        </w:rPr>
        <w:t>Construcción</w:t>
      </w:r>
      <w:r>
        <w:rPr>
          <w:rFonts w:asciiTheme="majorHAnsi" w:hAnsiTheme="majorHAnsi"/>
          <w:sz w:val="24"/>
        </w:rPr>
        <w:t xml:space="preserve"> de red de agua potable en la Colonia S</w:t>
      </w:r>
      <w:r w:rsidRPr="000B6C22">
        <w:rPr>
          <w:rFonts w:asciiTheme="majorHAnsi" w:hAnsiTheme="majorHAnsi"/>
          <w:sz w:val="24"/>
        </w:rPr>
        <w:t>anta Cecilia en la cabecera municipal de Gómez Farías</w:t>
      </w:r>
      <w:r w:rsidR="0012081D">
        <w:rPr>
          <w:rFonts w:asciiTheme="majorHAnsi" w:hAnsiTheme="majorHAnsi"/>
          <w:sz w:val="24"/>
        </w:rPr>
        <w:t>, Jalisco.</w:t>
      </w:r>
    </w:p>
    <w:p w:rsidR="00392820" w:rsidRDefault="00392820" w:rsidP="00392820">
      <w:pPr>
        <w:pStyle w:val="Ttulo1"/>
      </w:pPr>
      <w:bookmarkStart w:id="3" w:name="_Toc17026033"/>
      <w:r>
        <w:t>Ubicación del proyecto.</w:t>
      </w:r>
      <w:bookmarkEnd w:id="3"/>
    </w:p>
    <w:p w:rsidR="00392820" w:rsidRDefault="00D7523D" w:rsidP="00B919C4">
      <w:pPr>
        <w:jc w:val="both"/>
        <w:rPr>
          <w:rFonts w:ascii="Calibri Light" w:hAnsi="Calibri Light" w:cs="Arial"/>
          <w:sz w:val="24"/>
          <w:szCs w:val="24"/>
          <w:shd w:val="clear" w:color="auto" w:fill="FFFFFF"/>
        </w:rPr>
      </w:pPr>
      <w:r w:rsidRPr="00D7523D">
        <w:rPr>
          <w:rFonts w:ascii="Calibri Light" w:hAnsi="Calibri Light" w:cs="Arial"/>
          <w:bCs/>
          <w:sz w:val="24"/>
          <w:szCs w:val="24"/>
          <w:shd w:val="clear" w:color="auto" w:fill="FFFFFF"/>
        </w:rPr>
        <w:t>Gómez Farías</w:t>
      </w:r>
      <w:r w:rsidRPr="00D7523D">
        <w:rPr>
          <w:rFonts w:ascii="Calibri Light" w:hAnsi="Calibri Light" w:cs="Arial"/>
          <w:sz w:val="24"/>
          <w:szCs w:val="24"/>
          <w:shd w:val="clear" w:color="auto" w:fill="FFFFFF"/>
        </w:rPr>
        <w:t> es un municipio de la </w:t>
      </w:r>
      <w:hyperlink r:id="rId7" w:anchor="Regi%C3%B3n_Sur" w:tooltip="Regiones del Estado de Jalisco" w:history="1">
        <w:r w:rsidRPr="00D7523D">
          <w:rPr>
            <w:rStyle w:val="Hipervnculo"/>
            <w:rFonts w:ascii="Calibri Light" w:hAnsi="Calibri Light" w:cs="Arial"/>
            <w:color w:val="auto"/>
            <w:sz w:val="24"/>
            <w:szCs w:val="24"/>
            <w:u w:val="none"/>
            <w:shd w:val="clear" w:color="auto" w:fill="FFFFFF"/>
          </w:rPr>
          <w:t>Región Sur</w:t>
        </w:r>
      </w:hyperlink>
      <w:r w:rsidRPr="00D7523D">
        <w:rPr>
          <w:rFonts w:ascii="Calibri Light" w:hAnsi="Calibri Light" w:cs="Arial"/>
          <w:sz w:val="24"/>
          <w:szCs w:val="24"/>
          <w:shd w:val="clear" w:color="auto" w:fill="FFFFFF"/>
        </w:rPr>
        <w:t> del estado de </w:t>
      </w:r>
      <w:hyperlink r:id="rId8" w:tooltip="Jalisco" w:history="1">
        <w:r w:rsidRPr="00D7523D">
          <w:rPr>
            <w:rStyle w:val="Hipervnculo"/>
            <w:rFonts w:ascii="Calibri Light" w:hAnsi="Calibri Light" w:cs="Arial"/>
            <w:color w:val="auto"/>
            <w:sz w:val="24"/>
            <w:szCs w:val="24"/>
            <w:u w:val="none"/>
            <w:shd w:val="clear" w:color="auto" w:fill="FFFFFF"/>
          </w:rPr>
          <w:t>Jalisco</w:t>
        </w:r>
      </w:hyperlink>
      <w:r w:rsidRPr="00D7523D">
        <w:rPr>
          <w:rFonts w:ascii="Calibri Light" w:hAnsi="Calibri Light" w:cs="Arial"/>
          <w:sz w:val="24"/>
          <w:szCs w:val="24"/>
          <w:shd w:val="clear" w:color="auto" w:fill="FFFFFF"/>
        </w:rPr>
        <w:t>, </w:t>
      </w:r>
      <w:hyperlink r:id="rId9" w:tooltip="México" w:history="1">
        <w:r w:rsidRPr="00D7523D">
          <w:rPr>
            <w:rStyle w:val="Hipervnculo"/>
            <w:rFonts w:ascii="Calibri Light" w:hAnsi="Calibri Light" w:cs="Arial"/>
            <w:color w:val="auto"/>
            <w:sz w:val="24"/>
            <w:szCs w:val="24"/>
            <w:u w:val="none"/>
            <w:shd w:val="clear" w:color="auto" w:fill="FFFFFF"/>
          </w:rPr>
          <w:t>México</w:t>
        </w:r>
      </w:hyperlink>
      <w:r w:rsidRPr="00D7523D">
        <w:rPr>
          <w:rFonts w:ascii="Calibri Light" w:hAnsi="Calibri Light" w:cs="Arial"/>
          <w:sz w:val="24"/>
          <w:szCs w:val="24"/>
          <w:shd w:val="clear" w:color="auto" w:fill="FFFFFF"/>
        </w:rPr>
        <w:t>. Su extensión territorial es de 324.34 km².</w:t>
      </w:r>
    </w:p>
    <w:p w:rsidR="0012081D" w:rsidRPr="0012081D" w:rsidRDefault="0012081D" w:rsidP="00B919C4">
      <w:pPr>
        <w:pStyle w:val="NormalWeb"/>
        <w:shd w:val="clear" w:color="auto" w:fill="FFFFFF"/>
        <w:spacing w:before="0" w:beforeAutospacing="0" w:after="0" w:afterAutospacing="0"/>
        <w:ind w:right="150"/>
        <w:jc w:val="both"/>
        <w:rPr>
          <w:rFonts w:ascii="Calibri Light" w:hAnsi="Calibri Light" w:cs="Arial"/>
          <w:color w:val="222222"/>
          <w:szCs w:val="22"/>
        </w:rPr>
      </w:pPr>
      <w:r w:rsidRPr="0012081D">
        <w:rPr>
          <w:rFonts w:ascii="Calibri Light" w:hAnsi="Calibri Light" w:cs="Arial"/>
          <w:color w:val="222222"/>
          <w:szCs w:val="22"/>
        </w:rPr>
        <w:t>La localidad de </w:t>
      </w:r>
      <w:r w:rsidRPr="0012081D">
        <w:rPr>
          <w:rStyle w:val="Textoennegrita"/>
          <w:rFonts w:ascii="Calibri Light" w:hAnsi="Calibri Light" w:cs="Arial"/>
          <w:b w:val="0"/>
          <w:color w:val="222222"/>
          <w:szCs w:val="22"/>
        </w:rPr>
        <w:t>San Sebastián del Sur</w:t>
      </w:r>
      <w:r w:rsidRPr="0012081D">
        <w:rPr>
          <w:rFonts w:ascii="Calibri Light" w:hAnsi="Calibri Light" w:cs="Arial"/>
          <w:color w:val="222222"/>
          <w:szCs w:val="22"/>
        </w:rPr>
        <w:t> está situado en el Municipio de Gómez Farías (en el Estado de Jalisco). Hay 7104 habitantes. </w:t>
      </w:r>
      <w:r w:rsidRPr="0012081D">
        <w:rPr>
          <w:rStyle w:val="Textoennegrita"/>
          <w:rFonts w:ascii="Calibri Light" w:hAnsi="Calibri Light" w:cs="Arial"/>
          <w:b w:val="0"/>
          <w:color w:val="222222"/>
          <w:szCs w:val="22"/>
        </w:rPr>
        <w:t>San Sebastián del Sur</w:t>
      </w:r>
      <w:r w:rsidRPr="0012081D">
        <w:rPr>
          <w:rFonts w:ascii="Calibri Light" w:hAnsi="Calibri Light" w:cs="Arial"/>
          <w:color w:val="222222"/>
          <w:szCs w:val="22"/>
        </w:rPr>
        <w:t> está a 1505 metros de altitud.</w:t>
      </w:r>
    </w:p>
    <w:p w:rsidR="0012081D" w:rsidRDefault="0012081D" w:rsidP="00B919C4">
      <w:pPr>
        <w:pStyle w:val="NormalWeb"/>
        <w:shd w:val="clear" w:color="auto" w:fill="FFFFFF"/>
        <w:spacing w:before="0" w:beforeAutospacing="0" w:after="0" w:afterAutospacing="0"/>
        <w:ind w:right="150"/>
        <w:jc w:val="both"/>
        <w:rPr>
          <w:rFonts w:ascii="Arial" w:hAnsi="Arial" w:cs="Arial"/>
          <w:color w:val="222222"/>
          <w:sz w:val="22"/>
          <w:szCs w:val="22"/>
        </w:rPr>
      </w:pPr>
    </w:p>
    <w:p w:rsidR="00D7523D" w:rsidRPr="00D7523D" w:rsidRDefault="00D7523D" w:rsidP="00B919C4">
      <w:pPr>
        <w:pStyle w:val="NormalWeb"/>
        <w:shd w:val="clear" w:color="auto" w:fill="FFFFFF"/>
        <w:spacing w:before="0" w:beforeAutospacing="0" w:after="0" w:afterAutospacing="0"/>
        <w:ind w:right="150"/>
        <w:jc w:val="both"/>
        <w:rPr>
          <w:rFonts w:asciiTheme="majorHAnsi" w:hAnsiTheme="majorHAnsi"/>
          <w:color w:val="333333"/>
          <w:szCs w:val="22"/>
        </w:rPr>
      </w:pPr>
      <w:r w:rsidRPr="00D7523D">
        <w:rPr>
          <w:rFonts w:asciiTheme="majorHAnsi" w:hAnsiTheme="majorHAnsi"/>
          <w:color w:val="333333"/>
          <w:szCs w:val="22"/>
        </w:rPr>
        <w:t>Se encuentra en las coordenadas GPS:</w:t>
      </w:r>
    </w:p>
    <w:p w:rsidR="00D7523D" w:rsidRDefault="0012081D" w:rsidP="00B919C4">
      <w:pPr>
        <w:pStyle w:val="NormalWeb"/>
        <w:shd w:val="clear" w:color="auto" w:fill="FFFFFF"/>
        <w:spacing w:before="0" w:beforeAutospacing="0" w:after="0" w:afterAutospacing="0"/>
        <w:ind w:right="150"/>
        <w:jc w:val="both"/>
        <w:rPr>
          <w:rFonts w:asciiTheme="majorHAnsi" w:hAnsiTheme="majorHAnsi"/>
          <w:color w:val="333333"/>
          <w:szCs w:val="22"/>
        </w:rPr>
      </w:pPr>
      <w:r w:rsidRPr="0012081D">
        <w:rPr>
          <w:rFonts w:asciiTheme="majorHAnsi" w:hAnsiTheme="majorHAnsi"/>
          <w:color w:val="333333"/>
          <w:szCs w:val="22"/>
        </w:rPr>
        <w:t>659488.03 m E</w:t>
      </w:r>
    </w:p>
    <w:p w:rsidR="0012081D" w:rsidRDefault="0012081D" w:rsidP="00B919C4">
      <w:pPr>
        <w:pStyle w:val="NormalWeb"/>
        <w:shd w:val="clear" w:color="auto" w:fill="FFFFFF"/>
        <w:spacing w:before="0" w:beforeAutospacing="0" w:after="0" w:afterAutospacing="0"/>
        <w:ind w:right="150"/>
        <w:jc w:val="both"/>
        <w:rPr>
          <w:rStyle w:val="nfasis"/>
          <w:rFonts w:asciiTheme="majorHAnsi" w:hAnsiTheme="majorHAnsi"/>
          <w:i w:val="0"/>
          <w:color w:val="333333"/>
          <w:szCs w:val="22"/>
        </w:rPr>
      </w:pPr>
      <w:r w:rsidRPr="0012081D">
        <w:rPr>
          <w:rStyle w:val="nfasis"/>
          <w:rFonts w:asciiTheme="majorHAnsi" w:hAnsiTheme="majorHAnsi"/>
          <w:i w:val="0"/>
          <w:color w:val="333333"/>
          <w:szCs w:val="22"/>
        </w:rPr>
        <w:t>2189242.13 m N</w:t>
      </w:r>
    </w:p>
    <w:p w:rsidR="00D7523D" w:rsidRDefault="00D7523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p>
    <w:p w:rsidR="00D7523D" w:rsidRDefault="00D7523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bookmarkStart w:id="4" w:name="_Toc17026034"/>
      <w:r w:rsidRPr="00D7523D">
        <w:rPr>
          <w:rStyle w:val="Ttulo1Car"/>
        </w:rPr>
        <w:t>Límites geográficos</w:t>
      </w:r>
      <w:bookmarkEnd w:id="4"/>
      <w:r>
        <w:rPr>
          <w:rStyle w:val="nfasis"/>
          <w:rFonts w:asciiTheme="majorHAnsi" w:hAnsiTheme="majorHAnsi"/>
          <w:i w:val="0"/>
          <w:color w:val="333333"/>
          <w:szCs w:val="22"/>
        </w:rPr>
        <w:t xml:space="preserve">. </w:t>
      </w:r>
    </w:p>
    <w:p w:rsidR="0012081D" w:rsidRDefault="0012081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23250CA2" wp14:editId="619D7705">
            <wp:extent cx="4369659" cy="2607013"/>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228" t="29678" r="39272" b="31608"/>
                    <a:stretch/>
                  </pic:blipFill>
                  <pic:spPr bwMode="auto">
                    <a:xfrm>
                      <a:off x="0" y="0"/>
                      <a:ext cx="4382123" cy="2614449"/>
                    </a:xfrm>
                    <a:prstGeom prst="rect">
                      <a:avLst/>
                    </a:prstGeom>
                    <a:ln>
                      <a:noFill/>
                    </a:ln>
                    <a:extLst>
                      <a:ext uri="{53640926-AAD7-44D8-BBD7-CCE9431645EC}">
                        <a14:shadowObscured xmlns:a14="http://schemas.microsoft.com/office/drawing/2010/main"/>
                      </a:ext>
                    </a:extLst>
                  </pic:spPr>
                </pic:pic>
              </a:graphicData>
            </a:graphic>
          </wp:inline>
        </w:drawing>
      </w:r>
    </w:p>
    <w:p w:rsidR="00D7523D" w:rsidRPr="00D7523D" w:rsidRDefault="00D7523D" w:rsidP="00D7523D">
      <w:pPr>
        <w:pStyle w:val="NormalWeb"/>
        <w:shd w:val="clear" w:color="auto" w:fill="FFFFFF"/>
        <w:spacing w:before="0" w:beforeAutospacing="0" w:after="0" w:afterAutospacing="0"/>
        <w:ind w:right="150"/>
        <w:rPr>
          <w:rFonts w:asciiTheme="majorHAnsi" w:hAnsiTheme="majorHAnsi"/>
          <w:i/>
          <w:color w:val="333333"/>
          <w:szCs w:val="22"/>
        </w:rPr>
      </w:pPr>
      <w:r>
        <w:rPr>
          <w:rFonts w:asciiTheme="majorHAnsi" w:hAnsiTheme="majorHAnsi"/>
          <w:i/>
          <w:color w:val="333333"/>
          <w:szCs w:val="22"/>
        </w:rPr>
        <w:br w:type="textWrapping" w:clear="all"/>
      </w:r>
    </w:p>
    <w:p w:rsidR="0012081D" w:rsidRDefault="00D7523D" w:rsidP="00392820">
      <w:pPr>
        <w:rPr>
          <w:rFonts w:asciiTheme="majorHAnsi" w:hAnsiTheme="majorHAnsi" w:cs="Arial"/>
          <w:sz w:val="24"/>
        </w:rPr>
      </w:pPr>
      <w:r>
        <w:rPr>
          <w:rFonts w:asciiTheme="majorHAnsi" w:hAnsiTheme="majorHAnsi" w:cs="Arial"/>
          <w:sz w:val="24"/>
        </w:rPr>
        <w:t xml:space="preserve">Norte con </w:t>
      </w:r>
      <w:r w:rsidR="0012081D">
        <w:rPr>
          <w:rFonts w:asciiTheme="majorHAnsi" w:hAnsiTheme="majorHAnsi" w:cs="Arial"/>
          <w:sz w:val="24"/>
        </w:rPr>
        <w:t xml:space="preserve">San Andrés Ixtlán </w:t>
      </w:r>
    </w:p>
    <w:p w:rsidR="00D7523D" w:rsidRDefault="00D7523D" w:rsidP="00392820">
      <w:pPr>
        <w:rPr>
          <w:rFonts w:asciiTheme="majorHAnsi" w:hAnsiTheme="majorHAnsi" w:cs="Arial"/>
          <w:sz w:val="24"/>
        </w:rPr>
      </w:pPr>
      <w:r>
        <w:rPr>
          <w:rFonts w:asciiTheme="majorHAnsi" w:hAnsiTheme="majorHAnsi" w:cs="Arial"/>
          <w:sz w:val="24"/>
        </w:rPr>
        <w:t xml:space="preserve">Sur </w:t>
      </w:r>
      <w:r w:rsidR="0012081D">
        <w:rPr>
          <w:rFonts w:asciiTheme="majorHAnsi" w:hAnsiTheme="majorHAnsi" w:cs="Arial"/>
          <w:sz w:val="24"/>
        </w:rPr>
        <w:t xml:space="preserve">con Zapotlán el Grande </w:t>
      </w:r>
    </w:p>
    <w:p w:rsidR="00C11869" w:rsidRDefault="00C11869" w:rsidP="00392820">
      <w:pPr>
        <w:rPr>
          <w:rFonts w:asciiTheme="majorHAnsi" w:hAnsiTheme="majorHAnsi" w:cs="Arial"/>
          <w:sz w:val="24"/>
        </w:rPr>
      </w:pPr>
    </w:p>
    <w:p w:rsidR="00C11869" w:rsidRDefault="00C11869" w:rsidP="00392820">
      <w:pPr>
        <w:rPr>
          <w:rFonts w:asciiTheme="majorHAnsi" w:hAnsiTheme="majorHAnsi" w:cs="Arial"/>
          <w:sz w:val="24"/>
        </w:rPr>
      </w:pPr>
    </w:p>
    <w:p w:rsidR="00C11869" w:rsidRDefault="00C11869" w:rsidP="00C11869">
      <w:pPr>
        <w:pStyle w:val="Ttulo1"/>
      </w:pPr>
      <w:bookmarkStart w:id="5" w:name="_Toc17026035"/>
      <w:r>
        <w:lastRenderedPageBreak/>
        <w:t xml:space="preserve">Localización del </w:t>
      </w:r>
      <w:r w:rsidR="00025A2B">
        <w:t xml:space="preserve">área de </w:t>
      </w:r>
      <w:r>
        <w:t>proyecto.</w:t>
      </w:r>
      <w:bookmarkEnd w:id="5"/>
      <w:r>
        <w:t xml:space="preserve"> </w:t>
      </w:r>
    </w:p>
    <w:p w:rsidR="00C11869" w:rsidRDefault="00025A2B" w:rsidP="00B919C4">
      <w:pPr>
        <w:jc w:val="both"/>
        <w:rPr>
          <w:rFonts w:asciiTheme="majorHAnsi" w:hAnsiTheme="majorHAnsi" w:cs="Arial"/>
          <w:sz w:val="24"/>
        </w:rPr>
      </w:pPr>
      <w:r>
        <w:rPr>
          <w:rFonts w:ascii="Calibri Light" w:hAnsi="Calibri Light" w:cs="Arial"/>
          <w:color w:val="222222"/>
          <w:sz w:val="24"/>
        </w:rPr>
        <w:t>El proyecto se encuentra situado en l</w:t>
      </w:r>
      <w:r w:rsidR="006F0C60" w:rsidRPr="0012081D">
        <w:rPr>
          <w:rFonts w:ascii="Calibri Light" w:hAnsi="Calibri Light" w:cs="Arial"/>
          <w:color w:val="222222"/>
          <w:sz w:val="24"/>
        </w:rPr>
        <w:t>a localidad de </w:t>
      </w:r>
      <w:r w:rsidR="006F0C60" w:rsidRPr="0012081D">
        <w:rPr>
          <w:rStyle w:val="Textoennegrita"/>
          <w:rFonts w:ascii="Calibri Light" w:hAnsi="Calibri Light" w:cs="Arial"/>
          <w:b w:val="0"/>
          <w:color w:val="222222"/>
          <w:sz w:val="24"/>
        </w:rPr>
        <w:t>San Sebastián del Sur</w:t>
      </w:r>
      <w:r w:rsidR="006F0C60" w:rsidRPr="0012081D">
        <w:rPr>
          <w:rFonts w:ascii="Calibri Light" w:hAnsi="Calibri Light" w:cs="Arial"/>
          <w:color w:val="222222"/>
          <w:sz w:val="24"/>
        </w:rPr>
        <w:t> </w:t>
      </w:r>
      <w:r>
        <w:rPr>
          <w:rFonts w:ascii="Calibri Light" w:hAnsi="Calibri Light" w:cs="Arial"/>
          <w:color w:val="222222"/>
          <w:sz w:val="24"/>
        </w:rPr>
        <w:t xml:space="preserve">al </w:t>
      </w:r>
      <w:r w:rsidR="000B6C22">
        <w:rPr>
          <w:rFonts w:ascii="Calibri Light" w:hAnsi="Calibri Light" w:cs="Arial"/>
          <w:color w:val="222222"/>
          <w:sz w:val="24"/>
        </w:rPr>
        <w:t>este</w:t>
      </w:r>
      <w:r>
        <w:rPr>
          <w:rFonts w:ascii="Calibri Light" w:hAnsi="Calibri Light" w:cs="Arial"/>
          <w:color w:val="222222"/>
          <w:sz w:val="24"/>
        </w:rPr>
        <w:t xml:space="preserve"> del centro de la población.</w:t>
      </w:r>
    </w:p>
    <w:p w:rsidR="00C11869" w:rsidRPr="00D7523D" w:rsidRDefault="00C11869" w:rsidP="00C11869">
      <w:pPr>
        <w:pStyle w:val="NormalWeb"/>
        <w:shd w:val="clear" w:color="auto" w:fill="FFFFFF"/>
        <w:spacing w:before="0" w:beforeAutospacing="0" w:after="0" w:afterAutospacing="0"/>
        <w:ind w:right="150"/>
        <w:rPr>
          <w:rFonts w:asciiTheme="majorHAnsi" w:hAnsiTheme="majorHAnsi"/>
          <w:color w:val="333333"/>
          <w:szCs w:val="22"/>
        </w:rPr>
      </w:pPr>
      <w:r w:rsidRPr="00D7523D">
        <w:rPr>
          <w:rFonts w:asciiTheme="majorHAnsi" w:hAnsiTheme="majorHAnsi"/>
          <w:color w:val="333333"/>
          <w:szCs w:val="22"/>
        </w:rPr>
        <w:t>Se encuentra en las coordenadas GPS:</w:t>
      </w:r>
    </w:p>
    <w:p w:rsidR="00025A2B" w:rsidRDefault="000B6C22" w:rsidP="006F0C60">
      <w:pPr>
        <w:pStyle w:val="NormalWeb"/>
        <w:shd w:val="clear" w:color="auto" w:fill="FFFFFF"/>
        <w:spacing w:before="0" w:beforeAutospacing="0" w:after="0" w:afterAutospacing="0"/>
        <w:ind w:right="150"/>
        <w:jc w:val="both"/>
        <w:rPr>
          <w:rFonts w:asciiTheme="majorHAnsi" w:hAnsiTheme="majorHAnsi"/>
          <w:color w:val="333333"/>
          <w:szCs w:val="22"/>
        </w:rPr>
      </w:pPr>
      <w:r w:rsidRPr="000B6C22">
        <w:rPr>
          <w:rFonts w:asciiTheme="majorHAnsi" w:hAnsiTheme="majorHAnsi"/>
          <w:color w:val="333333"/>
          <w:szCs w:val="22"/>
        </w:rPr>
        <w:t>660806.94 m E</w:t>
      </w:r>
    </w:p>
    <w:p w:rsidR="00025A2B" w:rsidRDefault="000B6C22" w:rsidP="00025A2B">
      <w:pPr>
        <w:pStyle w:val="NormalWeb"/>
        <w:shd w:val="clear" w:color="auto" w:fill="FFFFFF"/>
        <w:spacing w:before="0" w:beforeAutospacing="0" w:after="0" w:afterAutospacing="0"/>
        <w:ind w:right="150"/>
        <w:rPr>
          <w:noProof/>
        </w:rPr>
      </w:pPr>
      <w:r w:rsidRPr="000B6C22">
        <w:rPr>
          <w:rStyle w:val="nfasis"/>
          <w:rFonts w:asciiTheme="majorHAnsi" w:hAnsiTheme="majorHAnsi"/>
          <w:i w:val="0"/>
          <w:color w:val="333333"/>
          <w:szCs w:val="22"/>
        </w:rPr>
        <w:t>2189637.66 m N</w:t>
      </w:r>
    </w:p>
    <w:p w:rsidR="00C17B58" w:rsidRDefault="00C17B58" w:rsidP="00025A2B">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1E28CAB2" wp14:editId="1F3BD2DC">
            <wp:extent cx="5588000" cy="299656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856" t="14090" r="9208" b="14831"/>
                    <a:stretch/>
                  </pic:blipFill>
                  <pic:spPr bwMode="auto">
                    <a:xfrm>
                      <a:off x="0" y="0"/>
                      <a:ext cx="5595148" cy="3000398"/>
                    </a:xfrm>
                    <a:prstGeom prst="rect">
                      <a:avLst/>
                    </a:prstGeom>
                    <a:ln>
                      <a:noFill/>
                    </a:ln>
                    <a:extLst>
                      <a:ext uri="{53640926-AAD7-44D8-BBD7-CCE9431645EC}">
                        <a14:shadowObscured xmlns:a14="http://schemas.microsoft.com/office/drawing/2010/main"/>
                      </a:ext>
                    </a:extLst>
                  </pic:spPr>
                </pic:pic>
              </a:graphicData>
            </a:graphic>
          </wp:inline>
        </w:drawing>
      </w:r>
    </w:p>
    <w:p w:rsidR="00C11869" w:rsidRDefault="00C17B58" w:rsidP="00C11869">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30E2BAAB" wp14:editId="5C72A829">
            <wp:extent cx="5588000" cy="31908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863" t="15333" r="16769" b="12342"/>
                    <a:stretch/>
                  </pic:blipFill>
                  <pic:spPr bwMode="auto">
                    <a:xfrm>
                      <a:off x="0" y="0"/>
                      <a:ext cx="5601394" cy="3198523"/>
                    </a:xfrm>
                    <a:prstGeom prst="rect">
                      <a:avLst/>
                    </a:prstGeom>
                    <a:ln>
                      <a:noFill/>
                    </a:ln>
                    <a:extLst>
                      <a:ext uri="{53640926-AAD7-44D8-BBD7-CCE9431645EC}">
                        <a14:shadowObscured xmlns:a14="http://schemas.microsoft.com/office/drawing/2010/main"/>
                      </a:ext>
                    </a:extLst>
                  </pic:spPr>
                </pic:pic>
              </a:graphicData>
            </a:graphic>
          </wp:inline>
        </w:drawing>
      </w:r>
    </w:p>
    <w:p w:rsidR="00D7523D" w:rsidRDefault="00D7523D" w:rsidP="00392820">
      <w:pPr>
        <w:rPr>
          <w:rFonts w:asciiTheme="majorHAnsi" w:hAnsiTheme="majorHAnsi" w:cs="Arial"/>
          <w:sz w:val="24"/>
        </w:rPr>
      </w:pPr>
    </w:p>
    <w:p w:rsidR="00AE0F0A" w:rsidRDefault="00AE0F0A" w:rsidP="00AE0F0A">
      <w:pPr>
        <w:pStyle w:val="Ttulo1"/>
      </w:pPr>
      <w:bookmarkStart w:id="6" w:name="_Toc17026036"/>
      <w:r w:rsidRPr="00AE0F0A">
        <w:lastRenderedPageBreak/>
        <w:t>Estado actual del lugar.</w:t>
      </w:r>
      <w:bookmarkEnd w:id="6"/>
      <w:r w:rsidRPr="00AE0F0A">
        <w:t xml:space="preserve"> </w:t>
      </w:r>
    </w:p>
    <w:p w:rsidR="00C17B58" w:rsidRPr="00C17B58" w:rsidRDefault="00C17B58" w:rsidP="00C17B58">
      <w:r w:rsidRPr="00C17B58">
        <w:rPr>
          <w:noProof/>
          <w:lang w:eastAsia="es-MX"/>
        </w:rPr>
        <w:drawing>
          <wp:inline distT="0" distB="0" distL="0" distR="0">
            <wp:extent cx="5091545" cy="3402160"/>
            <wp:effectExtent l="0" t="0" r="0" b="8255"/>
            <wp:docPr id="7" name="Imagen 7" descr="F:\21-05-19_OBRAS_PUBLICAS_COL.SANTACECILIA\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1-05-19_OBRAS_PUBLICAS_COL.SANTACECILIA\DSC_001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92947" cy="3403097"/>
                    </a:xfrm>
                    <a:prstGeom prst="rect">
                      <a:avLst/>
                    </a:prstGeom>
                    <a:noFill/>
                    <a:ln>
                      <a:noFill/>
                    </a:ln>
                  </pic:spPr>
                </pic:pic>
              </a:graphicData>
            </a:graphic>
          </wp:inline>
        </w:drawing>
      </w:r>
      <w:r>
        <w:rPr>
          <w:noProof/>
          <w:lang w:eastAsia="es-MX"/>
        </w:rPr>
        <w:drawing>
          <wp:inline distT="0" distB="0" distL="0" distR="0" wp14:anchorId="665FE6FC" wp14:editId="0B8FC0E3">
            <wp:extent cx="5091430" cy="275045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705" t="18029" r="4778" b="9446"/>
                    <a:stretch/>
                  </pic:blipFill>
                  <pic:spPr bwMode="auto">
                    <a:xfrm>
                      <a:off x="0" y="0"/>
                      <a:ext cx="5105952" cy="2758302"/>
                    </a:xfrm>
                    <a:prstGeom prst="rect">
                      <a:avLst/>
                    </a:prstGeom>
                    <a:ln>
                      <a:noFill/>
                    </a:ln>
                    <a:extLst>
                      <a:ext uri="{53640926-AAD7-44D8-BBD7-CCE9431645EC}">
                        <a14:shadowObscured xmlns:a14="http://schemas.microsoft.com/office/drawing/2010/main"/>
                      </a:ext>
                    </a:extLst>
                  </pic:spPr>
                </pic:pic>
              </a:graphicData>
            </a:graphic>
          </wp:inline>
        </w:drawing>
      </w:r>
    </w:p>
    <w:p w:rsidR="00ED0ACA" w:rsidRPr="00ED0ACA" w:rsidRDefault="00ED0ACA" w:rsidP="00ED0ACA"/>
    <w:p w:rsidR="00025A2B" w:rsidRDefault="00025A2B" w:rsidP="00025A2B"/>
    <w:p w:rsidR="00274197" w:rsidRDefault="00274197" w:rsidP="00025A2B"/>
    <w:p w:rsidR="00025A2B" w:rsidRDefault="00025A2B" w:rsidP="00025A2B"/>
    <w:p w:rsidR="00025A2B" w:rsidRDefault="00025A2B" w:rsidP="00025A2B"/>
    <w:p w:rsidR="00C17B58" w:rsidRDefault="00C17B58" w:rsidP="00C11869">
      <w:pPr>
        <w:pStyle w:val="Ttulo1"/>
        <w:rPr>
          <w:rFonts w:asciiTheme="minorHAnsi" w:eastAsiaTheme="minorHAnsi" w:hAnsiTheme="minorHAnsi" w:cstheme="minorBidi"/>
          <w:sz w:val="22"/>
          <w:szCs w:val="22"/>
        </w:rPr>
      </w:pPr>
    </w:p>
    <w:p w:rsidR="00C11869" w:rsidRDefault="00C11869" w:rsidP="00C11869">
      <w:pPr>
        <w:pStyle w:val="Ttulo1"/>
        <w:rPr>
          <w:shd w:val="clear" w:color="auto" w:fill="FFFFFF"/>
        </w:rPr>
      </w:pPr>
      <w:bookmarkStart w:id="7" w:name="_Toc17026037"/>
      <w:r>
        <w:rPr>
          <w:shd w:val="clear" w:color="auto" w:fill="FFFFFF"/>
        </w:rPr>
        <w:t>Tiempo de vida útil del proyecto.</w:t>
      </w:r>
      <w:bookmarkEnd w:id="7"/>
      <w:r>
        <w:rPr>
          <w:shd w:val="clear" w:color="auto" w:fill="FFFFFF"/>
        </w:rPr>
        <w:t xml:space="preserve"> </w:t>
      </w:r>
    </w:p>
    <w:p w:rsidR="00C11869" w:rsidRDefault="00C11869" w:rsidP="00C11869">
      <w:pPr>
        <w:rPr>
          <w:rFonts w:asciiTheme="majorHAnsi" w:hAnsiTheme="majorHAnsi"/>
          <w:sz w:val="24"/>
        </w:rPr>
      </w:pPr>
      <w:r w:rsidRPr="00C11869">
        <w:rPr>
          <w:rFonts w:asciiTheme="majorHAnsi" w:hAnsiTheme="majorHAnsi"/>
          <w:sz w:val="24"/>
        </w:rPr>
        <w:t>La vida útil del proyecto se estima en 20 años, la cual incluye todas las etapas del proyecto</w:t>
      </w:r>
      <w:r>
        <w:rPr>
          <w:rFonts w:asciiTheme="majorHAnsi" w:hAnsiTheme="majorHAnsi"/>
          <w:sz w:val="24"/>
        </w:rPr>
        <w:t>.</w:t>
      </w:r>
    </w:p>
    <w:p w:rsidR="00C11869" w:rsidRDefault="00C11869" w:rsidP="00C11869">
      <w:pPr>
        <w:rPr>
          <w:rFonts w:asciiTheme="majorHAnsi" w:hAnsiTheme="majorHAnsi"/>
          <w:sz w:val="24"/>
        </w:rPr>
      </w:pPr>
    </w:p>
    <w:p w:rsidR="00C11869" w:rsidRDefault="00C11869" w:rsidP="00C11869">
      <w:pPr>
        <w:pStyle w:val="Ttulo1"/>
      </w:pPr>
      <w:bookmarkStart w:id="8" w:name="_Toc17026038"/>
      <w:r>
        <w:t>Información general del proyecto.</w:t>
      </w:r>
      <w:bookmarkEnd w:id="8"/>
      <w:r>
        <w:t xml:space="preserve"> </w:t>
      </w:r>
    </w:p>
    <w:p w:rsidR="00B919C4" w:rsidRDefault="00A37C00" w:rsidP="00A37C00">
      <w:pPr>
        <w:pStyle w:val="Ttulo1"/>
        <w:jc w:val="both"/>
      </w:pPr>
      <w:bookmarkStart w:id="9" w:name="_Toc17026039"/>
      <w:r>
        <w:rPr>
          <w:rFonts w:asciiTheme="majorHAnsi" w:eastAsiaTheme="minorHAnsi" w:hAnsiTheme="majorHAnsi" w:cstheme="minorBidi"/>
          <w:sz w:val="24"/>
          <w:szCs w:val="22"/>
        </w:rPr>
        <w:t>La implementación de servicios para los ciudadanos es un factor importante para un estado de vida adecuado, contar con sistemas de drenaje beneficia a la salud y previene a focos de infección el sistema de agua potable es indispensable para la ciudadanía para realizar sus tareas dirías de hogar.</w:t>
      </w:r>
      <w:bookmarkEnd w:id="9"/>
    </w:p>
    <w:p w:rsidR="00AB1BD0" w:rsidRPr="00AB1BD0" w:rsidRDefault="00AB1BD0" w:rsidP="00AB1BD0"/>
    <w:p w:rsidR="00B919C4" w:rsidRDefault="00B919C4" w:rsidP="00B919C4">
      <w:pPr>
        <w:pStyle w:val="Ttulo1"/>
      </w:pPr>
      <w:bookmarkStart w:id="10" w:name="_Toc17026040"/>
      <w:r>
        <w:t>Naturaleza del proyecto.</w:t>
      </w:r>
      <w:bookmarkEnd w:id="10"/>
    </w:p>
    <w:p w:rsidR="0087429A" w:rsidRDefault="0087429A" w:rsidP="00B919C4">
      <w:pPr>
        <w:rPr>
          <w:rFonts w:asciiTheme="majorHAnsi" w:hAnsiTheme="majorHAnsi"/>
          <w:sz w:val="24"/>
        </w:rPr>
      </w:pPr>
      <w:r>
        <w:rPr>
          <w:rFonts w:asciiTheme="majorHAnsi" w:hAnsiTheme="majorHAnsi"/>
          <w:sz w:val="24"/>
        </w:rPr>
        <w:t xml:space="preserve">El presente proyecto se centre en la construcción de </w:t>
      </w:r>
      <w:r w:rsidR="00A37C00">
        <w:rPr>
          <w:rFonts w:asciiTheme="majorHAnsi" w:hAnsiTheme="majorHAnsi"/>
          <w:sz w:val="24"/>
        </w:rPr>
        <w:t>drenaje sanitario y agua potable</w:t>
      </w:r>
      <w:r>
        <w:rPr>
          <w:rFonts w:asciiTheme="majorHAnsi" w:hAnsiTheme="majorHAnsi"/>
          <w:sz w:val="24"/>
        </w:rPr>
        <w:t xml:space="preserve"> en la localidad de </w:t>
      </w:r>
      <w:r w:rsidR="00AB1BD0">
        <w:rPr>
          <w:rFonts w:asciiTheme="majorHAnsi" w:hAnsiTheme="majorHAnsi"/>
          <w:sz w:val="24"/>
        </w:rPr>
        <w:t>San Sebastián del Sur</w:t>
      </w:r>
      <w:r>
        <w:rPr>
          <w:rFonts w:asciiTheme="majorHAnsi" w:hAnsiTheme="majorHAnsi"/>
          <w:sz w:val="24"/>
        </w:rPr>
        <w:t xml:space="preserve"> Municipio de Gómez Farías, Jalisco. </w:t>
      </w:r>
    </w:p>
    <w:p w:rsidR="00E356C0" w:rsidRDefault="00AB1BD0" w:rsidP="00E356C0">
      <w:pPr>
        <w:jc w:val="both"/>
        <w:rPr>
          <w:rFonts w:asciiTheme="majorHAnsi" w:hAnsiTheme="majorHAnsi"/>
          <w:sz w:val="24"/>
        </w:rPr>
      </w:pPr>
      <w:r>
        <w:rPr>
          <w:rFonts w:asciiTheme="majorHAnsi" w:hAnsiTheme="majorHAnsi"/>
          <w:sz w:val="24"/>
        </w:rPr>
        <w:t>El área de proyecto</w:t>
      </w:r>
      <w:r w:rsidR="0087429A">
        <w:rPr>
          <w:rFonts w:asciiTheme="majorHAnsi" w:hAnsiTheme="majorHAnsi"/>
          <w:sz w:val="24"/>
        </w:rPr>
        <w:t xml:space="preserve"> se encuentre situada en la parte </w:t>
      </w:r>
      <w:r w:rsidR="00A37C00">
        <w:rPr>
          <w:rFonts w:asciiTheme="majorHAnsi" w:hAnsiTheme="majorHAnsi"/>
          <w:sz w:val="24"/>
        </w:rPr>
        <w:t>este</w:t>
      </w:r>
      <w:r w:rsidR="00E356C0">
        <w:rPr>
          <w:rFonts w:asciiTheme="majorHAnsi" w:hAnsiTheme="majorHAnsi"/>
          <w:sz w:val="24"/>
        </w:rPr>
        <w:t xml:space="preserve"> de la localidad s</w:t>
      </w:r>
      <w:r w:rsidR="00E356C0" w:rsidRPr="00E356C0">
        <w:rPr>
          <w:rFonts w:asciiTheme="majorHAnsi" w:hAnsiTheme="majorHAnsi"/>
          <w:sz w:val="24"/>
        </w:rPr>
        <w:t xml:space="preserve">e realizaran los trabajos construcción de </w:t>
      </w:r>
      <w:r w:rsidR="00A37C00">
        <w:rPr>
          <w:rFonts w:asciiTheme="majorHAnsi" w:hAnsiTheme="majorHAnsi"/>
          <w:sz w:val="24"/>
        </w:rPr>
        <w:t>drenaje sanitario y agua potable</w:t>
      </w:r>
      <w:r w:rsidR="00E356C0" w:rsidRPr="00E356C0">
        <w:rPr>
          <w:rFonts w:asciiTheme="majorHAnsi" w:hAnsiTheme="majorHAnsi"/>
          <w:sz w:val="24"/>
        </w:rPr>
        <w:t xml:space="preserve">, iniciando con trazo y nivelación de área de trabajo </w:t>
      </w:r>
      <w:r w:rsidR="00A37C00">
        <w:rPr>
          <w:rFonts w:asciiTheme="majorHAnsi" w:hAnsiTheme="majorHAnsi"/>
          <w:sz w:val="24"/>
        </w:rPr>
        <w:t>excavación por medios mecánicos y colocación de tubería.</w:t>
      </w:r>
      <w:r w:rsidR="0087429A">
        <w:rPr>
          <w:rFonts w:asciiTheme="majorHAnsi" w:hAnsiTheme="majorHAnsi"/>
          <w:sz w:val="24"/>
        </w:rPr>
        <w:t xml:space="preserve"> </w:t>
      </w:r>
    </w:p>
    <w:p w:rsidR="00E356C0" w:rsidRDefault="00E356C0" w:rsidP="00E356C0">
      <w:pPr>
        <w:jc w:val="both"/>
        <w:rPr>
          <w:rFonts w:asciiTheme="majorHAnsi" w:hAnsiTheme="majorHAnsi"/>
          <w:sz w:val="24"/>
        </w:rPr>
      </w:pPr>
      <w:r w:rsidRPr="00E356C0">
        <w:rPr>
          <w:rFonts w:asciiTheme="majorHAnsi" w:hAnsiTheme="majorHAnsi"/>
          <w:sz w:val="24"/>
        </w:rPr>
        <w:t>Actualmente la calle se encuentra en mal estado, esto crea un gran conflicto para los habitantes que transitan por la vialidad, se convierte en un riesgo para provocar accidentes, con los temporales de lluvia se aumenta el riesgo</w:t>
      </w:r>
      <w:r>
        <w:rPr>
          <w:rFonts w:asciiTheme="majorHAnsi" w:hAnsiTheme="majorHAnsi"/>
          <w:sz w:val="24"/>
        </w:rPr>
        <w:t>,</w:t>
      </w:r>
      <w:r w:rsidRPr="00E356C0">
        <w:rPr>
          <w:rFonts w:asciiTheme="majorHAnsi" w:hAnsiTheme="majorHAnsi"/>
          <w:sz w:val="24"/>
        </w:rPr>
        <w:t xml:space="preserve"> la implementación de banquetas y guarniciones beneficiaria al tránsito seguro de los ciudadanos dentro y fuera de su colonia.</w:t>
      </w:r>
    </w:p>
    <w:p w:rsidR="007901FF" w:rsidRDefault="007901FF" w:rsidP="004C7672">
      <w:pPr>
        <w:jc w:val="both"/>
        <w:rPr>
          <w:rFonts w:asciiTheme="majorHAnsi" w:hAnsiTheme="majorHAnsi"/>
          <w:sz w:val="24"/>
        </w:rPr>
      </w:pPr>
    </w:p>
    <w:p w:rsidR="00B65375" w:rsidRDefault="00B65375" w:rsidP="004C7672">
      <w:pPr>
        <w:jc w:val="both"/>
        <w:rPr>
          <w:rFonts w:asciiTheme="majorHAnsi" w:hAnsiTheme="majorHAnsi"/>
          <w:sz w:val="24"/>
        </w:rPr>
      </w:pPr>
    </w:p>
    <w:p w:rsidR="00B65375" w:rsidRDefault="00B65375" w:rsidP="004C7672">
      <w:pPr>
        <w:jc w:val="both"/>
        <w:rPr>
          <w:rFonts w:asciiTheme="majorHAnsi" w:hAnsiTheme="majorHAnsi"/>
          <w:sz w:val="24"/>
        </w:rPr>
      </w:pPr>
    </w:p>
    <w:p w:rsidR="00B65375" w:rsidRDefault="00B65375" w:rsidP="004C7672">
      <w:pPr>
        <w:jc w:val="both"/>
        <w:rPr>
          <w:rFonts w:asciiTheme="majorHAnsi" w:hAnsiTheme="majorHAnsi"/>
          <w:sz w:val="24"/>
        </w:rPr>
      </w:pPr>
    </w:p>
    <w:p w:rsidR="00B65375" w:rsidRDefault="00B65375" w:rsidP="004C7672">
      <w:pPr>
        <w:jc w:val="both"/>
        <w:rPr>
          <w:rFonts w:asciiTheme="majorHAnsi" w:hAnsiTheme="majorHAnsi"/>
          <w:sz w:val="24"/>
        </w:rPr>
      </w:pPr>
    </w:p>
    <w:p w:rsidR="00B65375" w:rsidRDefault="00B65375" w:rsidP="004C7672">
      <w:pPr>
        <w:jc w:val="both"/>
        <w:rPr>
          <w:rFonts w:asciiTheme="majorHAnsi" w:hAnsiTheme="majorHAnsi"/>
          <w:sz w:val="24"/>
        </w:rPr>
      </w:pPr>
    </w:p>
    <w:p w:rsidR="00B65375" w:rsidRDefault="00B65375" w:rsidP="004C7672">
      <w:pPr>
        <w:jc w:val="both"/>
        <w:rPr>
          <w:rFonts w:asciiTheme="majorHAnsi" w:hAnsiTheme="majorHAnsi"/>
          <w:sz w:val="24"/>
        </w:rPr>
      </w:pPr>
    </w:p>
    <w:p w:rsidR="00B65375" w:rsidRDefault="00B65375" w:rsidP="004C7672">
      <w:pPr>
        <w:jc w:val="both"/>
        <w:rPr>
          <w:rFonts w:asciiTheme="majorHAnsi" w:hAnsiTheme="majorHAnsi"/>
          <w:sz w:val="24"/>
        </w:rPr>
      </w:pPr>
    </w:p>
    <w:p w:rsidR="00B65375" w:rsidRDefault="00B65375" w:rsidP="004C7672">
      <w:pPr>
        <w:jc w:val="both"/>
        <w:rPr>
          <w:rFonts w:asciiTheme="majorHAnsi" w:hAnsiTheme="majorHAnsi"/>
          <w:sz w:val="24"/>
        </w:rPr>
      </w:pPr>
    </w:p>
    <w:p w:rsidR="00E356C0" w:rsidRDefault="007901FF" w:rsidP="007901FF">
      <w:pPr>
        <w:pStyle w:val="Ttulo1"/>
      </w:pPr>
      <w:bookmarkStart w:id="11" w:name="_Toc17026041"/>
      <w:r>
        <w:lastRenderedPageBreak/>
        <w:t>Características generales del proyecto.</w:t>
      </w:r>
      <w:bookmarkEnd w:id="11"/>
    </w:p>
    <w:p w:rsidR="00B919C4" w:rsidRDefault="00ED0ACA" w:rsidP="00ED0ACA">
      <w:r w:rsidRPr="00ED0ACA">
        <w:rPr>
          <w:rFonts w:ascii="Calibri Light" w:eastAsiaTheme="majorEastAsia" w:hAnsi="Calibri Light" w:cstheme="majorBidi"/>
          <w:sz w:val="24"/>
          <w:szCs w:val="28"/>
        </w:rPr>
        <w:t xml:space="preserve">Construcción de </w:t>
      </w:r>
      <w:r w:rsidR="00A37C00">
        <w:rPr>
          <w:rFonts w:ascii="Calibri Light" w:eastAsiaTheme="majorEastAsia" w:hAnsi="Calibri Light" w:cstheme="majorBidi"/>
          <w:sz w:val="24"/>
          <w:szCs w:val="28"/>
        </w:rPr>
        <w:t>drenaje sanitario 265.00 ml red de agua potable 443.00 ml.</w:t>
      </w:r>
      <w:r w:rsidR="00767563">
        <w:t xml:space="preserve"> </w:t>
      </w:r>
    </w:p>
    <w:p w:rsidR="00B65375" w:rsidRPr="00B919C4" w:rsidRDefault="00B65375" w:rsidP="00ED0ACA">
      <w:pPr>
        <w:rPr>
          <w:rFonts w:asciiTheme="majorHAnsi" w:hAnsiTheme="majorHAnsi"/>
          <w:sz w:val="24"/>
        </w:rPr>
      </w:pPr>
      <w:r>
        <w:rPr>
          <w:noProof/>
          <w:lang w:eastAsia="es-MX"/>
        </w:rPr>
        <w:drawing>
          <wp:inline distT="0" distB="0" distL="0" distR="0" wp14:anchorId="0C07A13B" wp14:editId="10794AB6">
            <wp:extent cx="5978236" cy="3514923"/>
            <wp:effectExtent l="0" t="0" r="381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069" t="23214" r="24242" b="16487"/>
                    <a:stretch/>
                  </pic:blipFill>
                  <pic:spPr bwMode="auto">
                    <a:xfrm>
                      <a:off x="0" y="0"/>
                      <a:ext cx="5994451" cy="3524457"/>
                    </a:xfrm>
                    <a:prstGeom prst="rect">
                      <a:avLst/>
                    </a:prstGeom>
                    <a:ln>
                      <a:noFill/>
                    </a:ln>
                    <a:extLst>
                      <a:ext uri="{53640926-AAD7-44D8-BBD7-CCE9431645EC}">
                        <a14:shadowObscured xmlns:a14="http://schemas.microsoft.com/office/drawing/2010/main"/>
                      </a:ext>
                    </a:extLst>
                  </pic:spPr>
                </pic:pic>
              </a:graphicData>
            </a:graphic>
          </wp:inline>
        </w:drawing>
      </w:r>
    </w:p>
    <w:p w:rsidR="00B919C4" w:rsidRDefault="00B65375" w:rsidP="00B919C4">
      <w:pPr>
        <w:jc w:val="both"/>
        <w:rPr>
          <w:rFonts w:asciiTheme="majorHAnsi" w:hAnsiTheme="majorHAnsi"/>
          <w:sz w:val="24"/>
        </w:rPr>
      </w:pPr>
      <w:r>
        <w:rPr>
          <w:noProof/>
          <w:lang w:eastAsia="es-MX"/>
        </w:rPr>
        <w:drawing>
          <wp:inline distT="0" distB="0" distL="0" distR="0" wp14:anchorId="0DEAA6D3" wp14:editId="1105A002">
            <wp:extent cx="5977890" cy="3367789"/>
            <wp:effectExtent l="0" t="0" r="381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315" t="24657" r="18851" b="14414"/>
                    <a:stretch/>
                  </pic:blipFill>
                  <pic:spPr bwMode="auto">
                    <a:xfrm>
                      <a:off x="0" y="0"/>
                      <a:ext cx="5989358" cy="3374250"/>
                    </a:xfrm>
                    <a:prstGeom prst="rect">
                      <a:avLst/>
                    </a:prstGeom>
                    <a:ln>
                      <a:noFill/>
                    </a:ln>
                    <a:extLst>
                      <a:ext uri="{53640926-AAD7-44D8-BBD7-CCE9431645EC}">
                        <a14:shadowObscured xmlns:a14="http://schemas.microsoft.com/office/drawing/2010/main"/>
                      </a:ext>
                    </a:extLst>
                  </pic:spPr>
                </pic:pic>
              </a:graphicData>
            </a:graphic>
          </wp:inline>
        </w:drawing>
      </w:r>
    </w:p>
    <w:p w:rsidR="00B919C4" w:rsidRDefault="00B919C4" w:rsidP="00B919C4">
      <w:pPr>
        <w:jc w:val="both"/>
        <w:rPr>
          <w:rFonts w:asciiTheme="majorHAnsi" w:hAnsiTheme="majorHAnsi"/>
          <w:sz w:val="24"/>
        </w:rPr>
      </w:pPr>
    </w:p>
    <w:p w:rsidR="00B65375" w:rsidRPr="00B919C4" w:rsidRDefault="00B65375" w:rsidP="00B919C4">
      <w:pPr>
        <w:jc w:val="both"/>
        <w:rPr>
          <w:rFonts w:asciiTheme="majorHAnsi" w:hAnsiTheme="majorHAnsi"/>
          <w:sz w:val="24"/>
        </w:rPr>
      </w:pPr>
      <w:r>
        <w:rPr>
          <w:noProof/>
          <w:lang w:eastAsia="es-MX"/>
        </w:rPr>
        <w:lastRenderedPageBreak/>
        <w:drawing>
          <wp:inline distT="0" distB="0" distL="0" distR="0" wp14:anchorId="68F9F62A" wp14:editId="0851F9FC">
            <wp:extent cx="6068291" cy="3308160"/>
            <wp:effectExtent l="0" t="0" r="889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183" t="25693" r="21095" b="15459"/>
                    <a:stretch/>
                  </pic:blipFill>
                  <pic:spPr bwMode="auto">
                    <a:xfrm>
                      <a:off x="0" y="0"/>
                      <a:ext cx="6076282" cy="3312517"/>
                    </a:xfrm>
                    <a:prstGeom prst="rect">
                      <a:avLst/>
                    </a:prstGeom>
                    <a:ln>
                      <a:noFill/>
                    </a:ln>
                    <a:extLst>
                      <a:ext uri="{53640926-AAD7-44D8-BBD7-CCE9431645EC}">
                        <a14:shadowObscured xmlns:a14="http://schemas.microsoft.com/office/drawing/2010/main"/>
                      </a:ext>
                    </a:extLst>
                  </pic:spPr>
                </pic:pic>
              </a:graphicData>
            </a:graphic>
          </wp:inline>
        </w:drawing>
      </w:r>
    </w:p>
    <w:p w:rsidR="00D7523D" w:rsidRDefault="00D7523D" w:rsidP="00392820">
      <w:pPr>
        <w:rPr>
          <w:rFonts w:ascii="Calibri Light" w:hAnsi="Calibri Light" w:cs="Arial"/>
          <w:sz w:val="24"/>
          <w:szCs w:val="24"/>
          <w:shd w:val="clear" w:color="auto" w:fill="FFFFFF"/>
        </w:rPr>
      </w:pPr>
    </w:p>
    <w:p w:rsidR="00D7523D" w:rsidRDefault="00D7523D" w:rsidP="00392820">
      <w:pPr>
        <w:rPr>
          <w:rFonts w:ascii="Calibri Light" w:hAnsi="Calibri Light"/>
          <w:sz w:val="24"/>
          <w:szCs w:val="24"/>
        </w:rPr>
      </w:pPr>
    </w:p>
    <w:p w:rsidR="00767563" w:rsidRDefault="00767563" w:rsidP="00392820">
      <w:pPr>
        <w:rPr>
          <w:rFonts w:ascii="Calibri Light" w:hAnsi="Calibri Light"/>
          <w:sz w:val="24"/>
          <w:szCs w:val="24"/>
        </w:rPr>
      </w:pPr>
    </w:p>
    <w:p w:rsidR="00767563" w:rsidRDefault="00767563" w:rsidP="00392820">
      <w:pPr>
        <w:rPr>
          <w:rFonts w:ascii="Calibri Light" w:hAnsi="Calibri Light"/>
          <w:sz w:val="24"/>
          <w:szCs w:val="24"/>
        </w:rPr>
      </w:pPr>
    </w:p>
    <w:p w:rsidR="00767563" w:rsidRDefault="00767563" w:rsidP="00392820">
      <w:pPr>
        <w:rPr>
          <w:rFonts w:ascii="Calibri Light" w:hAnsi="Calibri Light"/>
          <w:sz w:val="24"/>
          <w:szCs w:val="24"/>
        </w:rPr>
      </w:pPr>
    </w:p>
    <w:p w:rsidR="00767563" w:rsidRDefault="00767563" w:rsidP="00392820">
      <w:pPr>
        <w:rPr>
          <w:rFonts w:ascii="Calibri Light" w:hAnsi="Calibri Light"/>
          <w:sz w:val="24"/>
          <w:szCs w:val="24"/>
        </w:rPr>
      </w:pPr>
    </w:p>
    <w:p w:rsidR="00767563" w:rsidRDefault="00767563" w:rsidP="00767563">
      <w:pPr>
        <w:pStyle w:val="Ttulo1"/>
      </w:pPr>
      <w:bookmarkStart w:id="12" w:name="_Toc17026042"/>
      <w:r>
        <w:lastRenderedPageBreak/>
        <w:t xml:space="preserve">Vías de acceso </w:t>
      </w:r>
      <w:r w:rsidR="00B65375">
        <w:t>Colonia Santa Cecilia</w:t>
      </w:r>
      <w:r>
        <w:t>.</w:t>
      </w:r>
      <w:bookmarkEnd w:id="12"/>
      <w:r>
        <w:t xml:space="preserve"> </w:t>
      </w:r>
    </w:p>
    <w:p w:rsidR="00E356C0" w:rsidRPr="00E356C0" w:rsidRDefault="00B65375" w:rsidP="00E356C0">
      <w:r>
        <w:rPr>
          <w:noProof/>
          <w:lang w:eastAsia="es-MX"/>
        </w:rPr>
        <w:drawing>
          <wp:inline distT="0" distB="0" distL="0" distR="0" wp14:anchorId="734D9CD7" wp14:editId="57C5C7A4">
            <wp:extent cx="6888333" cy="4683211"/>
            <wp:effectExtent l="0" t="2540" r="5715"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691" t="14089" r="6989" b="14213"/>
                    <a:stretch/>
                  </pic:blipFill>
                  <pic:spPr bwMode="auto">
                    <a:xfrm rot="5400000">
                      <a:off x="0" y="0"/>
                      <a:ext cx="6893694" cy="4686856"/>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767563" w:rsidP="00767563"/>
    <w:p w:rsidR="00767563" w:rsidRPr="00767563" w:rsidRDefault="00767563" w:rsidP="00767563"/>
    <w:p w:rsidR="00767563" w:rsidRDefault="00767563" w:rsidP="00E356C0"/>
    <w:sectPr w:rsidR="00767563">
      <w:headerReference w:type="default" r:id="rId19"/>
      <w:footerReference w:type="default" r:id="rId2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7099" w:rsidRDefault="00727099" w:rsidP="00392820">
      <w:pPr>
        <w:spacing w:after="0" w:line="240" w:lineRule="auto"/>
      </w:pPr>
      <w:r>
        <w:separator/>
      </w:r>
    </w:p>
  </w:endnote>
  <w:endnote w:type="continuationSeparator" w:id="0">
    <w:p w:rsidR="00727099" w:rsidRDefault="00727099" w:rsidP="003928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820" w:rsidRDefault="00392820">
    <w:pPr>
      <w:pStyle w:val="Piedepgina"/>
    </w:pPr>
    <w:r>
      <w:rPr>
        <w:noProof/>
        <w:color w:val="808080" w:themeColor="background1" w:themeShade="80"/>
        <w:lang w:eastAsia="es-MX"/>
      </w:rPr>
      <mc:AlternateContent>
        <mc:Choice Requires="wpg">
          <w:drawing>
            <wp:anchor distT="0" distB="0" distL="0" distR="0" simplePos="0" relativeHeight="251660288" behindDoc="0" locked="0" layoutInCell="1" allowOverlap="1">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37" name="Grupo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ángulo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uadro de texto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Fecha"/>
                              <w:tag w:val=""/>
                              <w:id w:val="-1063724354"/>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392820" w:rsidRDefault="00392820">
                                <w:pPr>
                                  <w:jc w:val="right"/>
                                  <w:rPr>
                                    <w:color w:val="7F7F7F" w:themeColor="text1" w:themeTint="80"/>
                                  </w:rPr>
                                </w:pPr>
                                <w:r>
                                  <w:rPr>
                                    <w:color w:val="7F7F7F" w:themeColor="text1" w:themeTint="80"/>
                                  </w:rPr>
                                  <w:t xml:space="preserve">     </w:t>
                                </w:r>
                              </w:p>
                            </w:sdtContent>
                          </w:sdt>
                          <w:p w:rsidR="00392820" w:rsidRDefault="00392820">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id="Grupo 37" o:spid="_x0000_s1026" style="position:absolute;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">
              <v:rect id="Rectángulo 38" o:spid="_x0000_s1027" style="position:absolute;left:190;width:59436;height: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6xMEA&#10;AADbAAAADwAAAGRycy9kb3ducmV2LnhtbERPzYrCMBC+C/sOYRb2IjbVtSLVKOoqiJddrQ8wNGNb&#10;bCalyWp9e3MQPH58//NlZ2pxo9ZVlhUMoxgEcW51xYWCc7YbTEE4j6yxtkwKHuRgufjozTHV9s5H&#10;up18IUIIuxQVlN43qZQuL8mgi2xDHLiLbQ36ANtC6hbvIdzUchTHE2mw4tBQYkObkvLr6d8oyH7/&#10;JttdlfCouf6sxnmy7m8Pa6W+PrvVDISnzr/FL/deK/gOY8OX8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LOsTBAAAA2wAAAA8AAAAAAAAAAAAAAAAAmAIAAGRycy9kb3du&#10;cmV2LnhtbFBLBQYAAAAABAAEAPUAAACGAwAAAAA=&#10;" fillcolor="black [3213]" stroked="f" strokeweight="1pt"/>
              <v:shapetype id="_x0000_t202" coordsize="21600,21600" o:spt="202" path="m,l,21600r21600,l21600,xe">
                <v:stroke joinstyle="miter"/>
                <v:path gradientshapeok="t" o:connecttype="rect"/>
              </v:shapetype>
              <v:shape id="Cuadro de texto 39" o:spid="_x0000_s1028" type="#_x0000_t202" style="position:absolute;top:666;width:59436;height:257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csUA&#10;AADbAAAADwAAAGRycy9kb3ducmV2LnhtbESPzWrDMBCE74W8g9hAb40cB0LiRjYhENpToPk55LZY&#10;W8uttTKSnLh9+qpQ6HGYmW+YTTXaTtzIh9axgvksA0FcO91yo+B82j+tQISIrLFzTAq+KEBVTh42&#10;WGh35ze6HWMjEoRDgQpMjH0hZagNWQwz1xMn7915izFJ30jt8Z7gtpN5li2lxZbTgsGedobqz+Ng&#10;FfjLId/uPq6XIX+R3405Dwu9PCj1OB23zyAijfE//Nd+1QoWa/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b5yxQAAANsAAAAPAAAAAAAAAAAAAAAAAJgCAABkcnMv&#10;ZG93bnJldi54bWxQSwUGAAAAAAQABAD1AAAAigMAAAAA&#10;" filled="f" stroked="f" strokeweight=".5pt">
                <v:textbox inset=",,,0">
                  <w:txbxContent>
                    <w:sdt>
                      <w:sdtPr>
                        <w:rPr>
                          <w:color w:val="7F7F7F" w:themeColor="text1" w:themeTint="80"/>
                        </w:rPr>
                        <w:alias w:val="Fecha"/>
                        <w:tag w:val=""/>
                        <w:id w:val="-1063724354"/>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392820" w:rsidRDefault="00392820">
                          <w:pPr>
                            <w:jc w:val="right"/>
                            <w:rPr>
                              <w:color w:val="7F7F7F" w:themeColor="text1" w:themeTint="80"/>
                            </w:rPr>
                          </w:pPr>
                          <w:r>
                            <w:rPr>
                              <w:color w:val="7F7F7F" w:themeColor="text1" w:themeTint="80"/>
                            </w:rPr>
                            <w:t xml:space="preserve">     </w:t>
                          </w:r>
                        </w:p>
                      </w:sdtContent>
                    </w:sdt>
                    <w:p w:rsidR="00392820" w:rsidRDefault="00392820">
                      <w:pPr>
                        <w:jc w:val="right"/>
                        <w:rPr>
                          <w:color w:val="808080" w:themeColor="background1" w:themeShade="80"/>
                        </w:rPr>
                      </w:pPr>
                    </w:p>
                  </w:txbxContent>
                </v:textbox>
              </v:shape>
              <w10:wrap type="square" anchorx="margin" anchory="margin"/>
            </v:group>
          </w:pict>
        </mc:Fallback>
      </mc:AlternateContent>
    </w:r>
    <w:r>
      <w:rPr>
        <w:noProof/>
        <w:lang w:eastAsia="es-MX"/>
      </w:rPr>
      <mc:AlternateContent>
        <mc:Choice Requires="wps">
          <w:drawing>
            <wp:anchor distT="0" distB="0" distL="0" distR="0" simplePos="0" relativeHeight="251659264" behindDoc="0" locked="0" layoutInCell="1" allowOverlap="1">
              <wp:simplePos x="0" y="0"/>
              <wp:positionH relativeFrom="rightMargin">
                <wp:align>left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457200" cy="320040"/>
              <wp:effectExtent l="0" t="0" r="0" b="3810"/>
              <wp:wrapSquare wrapText="bothSides"/>
              <wp:docPr id="40" name="Rectángulo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2820" w:rsidRDefault="0039282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B65375" w:rsidRPr="00B65375">
                            <w:rPr>
                              <w:noProof/>
                              <w:color w:val="FFFFFF" w:themeColor="background1"/>
                              <w:sz w:val="28"/>
                              <w:szCs w:val="28"/>
                              <w:lang w:val="es-ES"/>
                            </w:rPr>
                            <w:t>9</w:t>
                          </w:r>
                          <w:r>
                            <w:rPr>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0" o:spid="_x0000_s1029" style="position:absolute;margin-left:0;margin-top:0;width:36pt;height:25.2pt;z-index:25165926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" fillcolor="black [3213]" stroked="f" strokeweight="3pt">
              <v:textbox>
                <w:txbxContent>
                  <w:p w:rsidR="00392820" w:rsidRDefault="0039282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B65375" w:rsidRPr="00B65375">
                      <w:rPr>
                        <w:noProof/>
                        <w:color w:val="FFFFFF" w:themeColor="background1"/>
                        <w:sz w:val="28"/>
                        <w:szCs w:val="28"/>
                        <w:lang w:val="es-ES"/>
                      </w:rPr>
                      <w:t>9</w:t>
                    </w:r>
                    <w:r>
                      <w:rPr>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7099" w:rsidRDefault="00727099" w:rsidP="00392820">
      <w:pPr>
        <w:spacing w:after="0" w:line="240" w:lineRule="auto"/>
      </w:pPr>
      <w:r>
        <w:separator/>
      </w:r>
    </w:p>
  </w:footnote>
  <w:footnote w:type="continuationSeparator" w:id="0">
    <w:p w:rsidR="00727099" w:rsidRDefault="00727099" w:rsidP="003928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820" w:rsidRDefault="00392820">
    <w:pPr>
      <w:pStyle w:val="Encabezado"/>
    </w:pPr>
    <w:r>
      <w:rPr>
        <w:noProof/>
        <w:lang w:eastAsia="es-MX"/>
      </w:rPr>
      <w:drawing>
        <wp:inline distT="0" distB="0" distL="0" distR="0" wp14:anchorId="2201AC29" wp14:editId="35365AAA">
          <wp:extent cx="1288415" cy="677577"/>
          <wp:effectExtent l="0" t="0" r="6985" b="0"/>
          <wp:docPr id="13" name="Imagen 13" descr="C:\Users\TOSHIBA\Downloads\Gobierno Municipal_7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wnloads\Gobierno Municipal_72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306" cy="68067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2820"/>
    <w:rsid w:val="00005923"/>
    <w:rsid w:val="00022088"/>
    <w:rsid w:val="00025A2B"/>
    <w:rsid w:val="000B6C22"/>
    <w:rsid w:val="0012081D"/>
    <w:rsid w:val="00274197"/>
    <w:rsid w:val="00323EDF"/>
    <w:rsid w:val="00333552"/>
    <w:rsid w:val="00392820"/>
    <w:rsid w:val="003F72E0"/>
    <w:rsid w:val="00435350"/>
    <w:rsid w:val="00487954"/>
    <w:rsid w:val="004C7672"/>
    <w:rsid w:val="0050335D"/>
    <w:rsid w:val="006254B4"/>
    <w:rsid w:val="006F0C60"/>
    <w:rsid w:val="00727099"/>
    <w:rsid w:val="00767563"/>
    <w:rsid w:val="007901FF"/>
    <w:rsid w:val="00837AFA"/>
    <w:rsid w:val="0087429A"/>
    <w:rsid w:val="00924B25"/>
    <w:rsid w:val="00A37C00"/>
    <w:rsid w:val="00AB1BD0"/>
    <w:rsid w:val="00AE0F0A"/>
    <w:rsid w:val="00B65375"/>
    <w:rsid w:val="00B919C4"/>
    <w:rsid w:val="00BB4B26"/>
    <w:rsid w:val="00BC785B"/>
    <w:rsid w:val="00C11869"/>
    <w:rsid w:val="00C17B58"/>
    <w:rsid w:val="00CC0CE4"/>
    <w:rsid w:val="00CC2BA2"/>
    <w:rsid w:val="00D66C5E"/>
    <w:rsid w:val="00D7523D"/>
    <w:rsid w:val="00E1277E"/>
    <w:rsid w:val="00E356C0"/>
    <w:rsid w:val="00ED0A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E884EF2-8B51-42FC-ABCA-4A246F0AC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392820"/>
    <w:pPr>
      <w:keepNext/>
      <w:keepLines/>
      <w:spacing w:before="240" w:after="0"/>
      <w:outlineLvl w:val="0"/>
    </w:pPr>
    <w:rPr>
      <w:rFonts w:ascii="Calibri Light" w:eastAsiaTheme="majorEastAsia" w:hAnsi="Calibri Light" w:cstheme="majorBidi"/>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92820"/>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92820"/>
  </w:style>
  <w:style w:type="paragraph" w:styleId="Piedepgina">
    <w:name w:val="footer"/>
    <w:basedOn w:val="Normal"/>
    <w:link w:val="PiedepginaCar"/>
    <w:uiPriority w:val="99"/>
    <w:unhideWhenUsed/>
    <w:rsid w:val="00392820"/>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92820"/>
  </w:style>
  <w:style w:type="character" w:customStyle="1" w:styleId="Ttulo1Car">
    <w:name w:val="Título 1 Car"/>
    <w:basedOn w:val="Fuentedeprrafopredeter"/>
    <w:link w:val="Ttulo1"/>
    <w:uiPriority w:val="9"/>
    <w:rsid w:val="00392820"/>
    <w:rPr>
      <w:rFonts w:ascii="Calibri Light" w:eastAsiaTheme="majorEastAsia" w:hAnsi="Calibri Light" w:cstheme="majorBidi"/>
      <w:sz w:val="28"/>
      <w:szCs w:val="28"/>
    </w:rPr>
  </w:style>
  <w:style w:type="paragraph" w:styleId="Textodeglobo">
    <w:name w:val="Balloon Text"/>
    <w:basedOn w:val="Normal"/>
    <w:link w:val="TextodegloboCar"/>
    <w:uiPriority w:val="99"/>
    <w:semiHidden/>
    <w:unhideWhenUsed/>
    <w:rsid w:val="0039282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92820"/>
    <w:rPr>
      <w:rFonts w:ascii="Segoe UI" w:hAnsi="Segoe UI" w:cs="Segoe UI"/>
      <w:sz w:val="18"/>
      <w:szCs w:val="18"/>
    </w:rPr>
  </w:style>
  <w:style w:type="character" w:styleId="Hipervnculo">
    <w:name w:val="Hyperlink"/>
    <w:basedOn w:val="Fuentedeprrafopredeter"/>
    <w:uiPriority w:val="99"/>
    <w:unhideWhenUsed/>
    <w:rsid w:val="00D7523D"/>
    <w:rPr>
      <w:color w:val="0000FF"/>
      <w:u w:val="single"/>
    </w:rPr>
  </w:style>
  <w:style w:type="character" w:styleId="Textoennegrita">
    <w:name w:val="Strong"/>
    <w:basedOn w:val="Fuentedeprrafopredeter"/>
    <w:uiPriority w:val="22"/>
    <w:qFormat/>
    <w:rsid w:val="00D7523D"/>
    <w:rPr>
      <w:b/>
      <w:bCs/>
    </w:rPr>
  </w:style>
  <w:style w:type="paragraph" w:styleId="NormalWeb">
    <w:name w:val="Normal (Web)"/>
    <w:basedOn w:val="Normal"/>
    <w:uiPriority w:val="99"/>
    <w:semiHidden/>
    <w:unhideWhenUsed/>
    <w:rsid w:val="00D7523D"/>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D7523D"/>
    <w:rPr>
      <w:i/>
      <w:iCs/>
    </w:rPr>
  </w:style>
  <w:style w:type="paragraph" w:styleId="TtulodeTDC">
    <w:name w:val="TOC Heading"/>
    <w:basedOn w:val="Ttulo1"/>
    <w:next w:val="Normal"/>
    <w:uiPriority w:val="39"/>
    <w:unhideWhenUsed/>
    <w:qFormat/>
    <w:rsid w:val="00924B25"/>
    <w:pPr>
      <w:outlineLvl w:val="9"/>
    </w:pPr>
    <w:rPr>
      <w:rFonts w:asciiTheme="majorHAnsi" w:hAnsiTheme="majorHAnsi"/>
      <w:color w:val="2E74B5" w:themeColor="accent1" w:themeShade="BF"/>
      <w:sz w:val="32"/>
      <w:szCs w:val="32"/>
      <w:lang w:eastAsia="es-MX"/>
    </w:rPr>
  </w:style>
  <w:style w:type="paragraph" w:styleId="TDC1">
    <w:name w:val="toc 1"/>
    <w:basedOn w:val="Normal"/>
    <w:next w:val="Normal"/>
    <w:autoRedefine/>
    <w:uiPriority w:val="39"/>
    <w:unhideWhenUsed/>
    <w:rsid w:val="00924B25"/>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5146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s.wikipedia.org/wiki/Jalisco" TargetMode="Externa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es.wikipedia.org/wiki/Regiones_del_Estado_de_Jalisco" TargetMode="Externa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es.wikipedia.org/wiki/M%C3%A9xico" TargetMode="External"/><Relationship Id="rId14" Type="http://schemas.openxmlformats.org/officeDocument/2006/relationships/image" Target="media/image5.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DD43FD-9256-45AB-92DC-59A7002D3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9</Pages>
  <Words>638</Words>
  <Characters>3514</Characters>
  <Application>Microsoft Office Word</Application>
  <DocSecurity>0</DocSecurity>
  <Lines>29</Lines>
  <Paragraphs>8</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4144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TOSHIBA</cp:lastModifiedBy>
  <cp:revision>6</cp:revision>
  <dcterms:created xsi:type="dcterms:W3CDTF">2019-08-16T13:57:00Z</dcterms:created>
  <dcterms:modified xsi:type="dcterms:W3CDTF">2019-08-18T18:07:00Z</dcterms:modified>
</cp:coreProperties>
</file>